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BDD0" w14:textId="77777777" w:rsidR="007D6985" w:rsidRPr="002E79B3" w:rsidRDefault="00406202" w:rsidP="007421AD">
      <w:pPr>
        <w:jc w:val="right"/>
        <w:rPr>
          <w:rFonts w:cs="B Nazanin"/>
          <w:b/>
          <w:bCs/>
          <w:sz w:val="20"/>
          <w:szCs w:val="20"/>
          <w:u w:val="single"/>
        </w:rPr>
      </w:pPr>
      <w:r w:rsidRPr="008A298A">
        <w:rPr>
          <w:rFonts w:cs="B Titr" w:hint="cs"/>
          <w:sz w:val="26"/>
          <w:szCs w:val="26"/>
          <w:rtl/>
        </w:rPr>
        <w:t xml:space="preserve">فرایند </w:t>
      </w:r>
      <w:r w:rsidR="007D6985" w:rsidRPr="007D6985">
        <w:rPr>
          <w:rFonts w:cs="B Titr" w:hint="cs"/>
          <w:sz w:val="26"/>
          <w:szCs w:val="26"/>
          <w:rtl/>
        </w:rPr>
        <w:t>ارتقا طبقه</w:t>
      </w:r>
      <w:r w:rsidR="007421AD">
        <w:rPr>
          <w:rFonts w:cs="B Titr"/>
          <w:sz w:val="26"/>
          <w:szCs w:val="26"/>
        </w:rPr>
        <w:t xml:space="preserve">                                            </w:t>
      </w:r>
      <w:r w:rsidR="007D6985" w:rsidRPr="007D6985">
        <w:rPr>
          <w:rFonts w:cs="B Titr" w:hint="cs"/>
          <w:sz w:val="26"/>
          <w:szCs w:val="26"/>
          <w:rtl/>
        </w:rPr>
        <w:t xml:space="preserve"> </w:t>
      </w:r>
      <w:r w:rsidR="002E79B3" w:rsidRPr="00AC2197">
        <w:rPr>
          <w:rFonts w:cs="B Nazanin" w:hint="cs"/>
          <w:b/>
          <w:bCs/>
          <w:sz w:val="20"/>
          <w:szCs w:val="20"/>
          <w:u w:val="single"/>
          <w:rtl/>
        </w:rPr>
        <w:t>(مدیریت منابع انسانی)</w:t>
      </w:r>
    </w:p>
    <w:p w14:paraId="1A02B0A7" w14:textId="77777777" w:rsidR="007D6985" w:rsidRPr="007D6985" w:rsidRDefault="00A1770F" w:rsidP="007D6985">
      <w:pPr>
        <w:jc w:val="center"/>
        <w:rPr>
          <w:rFonts w:cs="B Titr"/>
          <w:sz w:val="26"/>
          <w:szCs w:val="26"/>
        </w:rPr>
      </w:pPr>
      <w:r>
        <w:rPr>
          <w:rFonts w:cs="B Titr"/>
          <w:sz w:val="26"/>
          <w:szCs w:val="26"/>
        </w:rPr>
        <w:pict w14:anchorId="39CD0D84">
          <v:oval id="_x0000_s1062" style="position:absolute;left:0;text-align:left;margin-left:204pt;margin-top:4.2pt;width:82.5pt;height:59.3pt;z-index:251678720">
            <v:textbox>
              <w:txbxContent>
                <w:p w14:paraId="7800DEF0" w14:textId="77777777" w:rsidR="007D6985" w:rsidRPr="007D6985" w:rsidRDefault="007D6985" w:rsidP="007D6985">
                  <w:pPr>
                    <w:jc w:val="center"/>
                    <w:rPr>
                      <w:rFonts w:cs="B Titr"/>
                    </w:rPr>
                  </w:pPr>
                  <w:r w:rsidRPr="007D6985">
                    <w:rPr>
                      <w:rFonts w:cs="B Titr" w:hint="cs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</w:p>
    <w:p w14:paraId="743FB335" w14:textId="77777777" w:rsidR="007D6985" w:rsidRDefault="007D6985" w:rsidP="007D6985">
      <w:pPr>
        <w:tabs>
          <w:tab w:val="left" w:pos="3341"/>
        </w:tabs>
      </w:pPr>
      <w:r>
        <w:rPr>
          <w:rtl/>
        </w:rPr>
        <w:tab/>
      </w:r>
    </w:p>
    <w:p w14:paraId="4ACAEF77" w14:textId="77777777" w:rsidR="007D6985" w:rsidRDefault="00A1770F" w:rsidP="007D6985">
      <w:r>
        <w:rPr>
          <w:noProof/>
        </w:rPr>
        <w:pict w14:anchorId="0A8C62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46pt;margin-top:9.8pt;width:0;height:25.15pt;z-index:251669504" o:connectortype="straight">
            <v:stroke endarrow="block"/>
            <w10:wrap anchorx="page"/>
          </v:shape>
        </w:pict>
      </w:r>
    </w:p>
    <w:p w14:paraId="665181C5" w14:textId="77777777" w:rsidR="007D6985" w:rsidRDefault="00A1770F" w:rsidP="007D6985">
      <w:r>
        <w:rPr>
          <w:noProof/>
        </w:rPr>
        <w:pict w14:anchorId="46BD4152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52" type="#_x0000_t7" style="position:absolute;left:0;text-align:left;margin-left:120.35pt;margin-top:9.5pt;width:248.65pt;height:1in;z-index:251668480">
            <v:textbox>
              <w:txbxContent>
                <w:p w14:paraId="3B49E35C" w14:textId="77777777" w:rsidR="007D6985" w:rsidRPr="00293C3C" w:rsidRDefault="007D6985" w:rsidP="00293C3C">
                  <w:pPr>
                    <w:jc w:val="center"/>
                    <w:rPr>
                      <w:rFonts w:cs="B Nazanin"/>
                    </w:rPr>
                  </w:pPr>
                  <w:r w:rsidRPr="00293C3C">
                    <w:rPr>
                      <w:rFonts w:cs="B Nazanin" w:hint="cs"/>
                      <w:rtl/>
                    </w:rPr>
                    <w:t>بررسي سوابق تجربي كارمند وتهيه فرم 502 توسط واحدكارگزيني</w:t>
                  </w:r>
                </w:p>
                <w:p w14:paraId="1CA413E5" w14:textId="77777777" w:rsidR="007D6985" w:rsidRPr="00A63538" w:rsidRDefault="007D6985" w:rsidP="007D6985"/>
              </w:txbxContent>
            </v:textbox>
            <w10:wrap anchorx="page"/>
          </v:shape>
        </w:pict>
      </w:r>
    </w:p>
    <w:p w14:paraId="5FEC3EBA" w14:textId="77777777" w:rsidR="007D6985" w:rsidRDefault="007D6985" w:rsidP="007D6985">
      <w:pPr>
        <w:rPr>
          <w:rtl/>
        </w:rPr>
      </w:pPr>
    </w:p>
    <w:p w14:paraId="052F4F73" w14:textId="77777777" w:rsidR="007D6985" w:rsidRDefault="00A1770F" w:rsidP="007D6985">
      <w:r>
        <w:rPr>
          <w:noProof/>
        </w:rPr>
        <w:pict w14:anchorId="657FCB57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286.5pt;margin-top:53.25pt;width:30pt;height:23.6pt;z-index:251673600" stroked="f">
            <v:textbox>
              <w:txbxContent>
                <w:p w14:paraId="43AC79C6" w14:textId="77777777" w:rsidR="007D6985" w:rsidRDefault="007D6985" w:rsidP="00F137B7">
                  <w:pPr>
                    <w:jc w:val="center"/>
                    <w:rPr>
                      <w:rtl/>
                    </w:rPr>
                  </w:pPr>
                  <w:r w:rsidRPr="00F137B7">
                    <w:rPr>
                      <w:rFonts w:cs="B Nazanin" w:hint="cs"/>
                      <w:sz w:val="24"/>
                      <w:szCs w:val="24"/>
                      <w:rtl/>
                    </w:rPr>
                    <w:t>خير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72A8BFAA">
          <v:shape id="_x0000_s1056" type="#_x0000_t32" style="position:absolute;left:0;text-align:left;margin-left:298.5pt;margin-top:89.6pt;width:24.75pt;height:.75pt;z-index:251672576" o:connectortype="straight">
            <v:stroke endarrow="block"/>
            <w10:wrap anchorx="page"/>
          </v:shape>
        </w:pict>
      </w:r>
      <w:r>
        <w:rPr>
          <w:noProof/>
        </w:rPr>
        <w:pict w14:anchorId="4ECDCEA6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left:0;text-align:left;margin-left:183.75pt;margin-top:53.25pt;width:114.75pt;height:72.35pt;z-index:251658240">
            <v:textbox>
              <w:txbxContent>
                <w:p w14:paraId="07573209" w14:textId="77777777" w:rsidR="007D6985" w:rsidRDefault="007D6985" w:rsidP="00293C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</w:t>
                  </w:r>
                  <w:r w:rsidRPr="00293C3C">
                    <w:rPr>
                      <w:rFonts w:cs="B Nazanin" w:hint="cs"/>
                      <w:sz w:val="20"/>
                      <w:szCs w:val="20"/>
                      <w:rtl/>
                    </w:rPr>
                    <w:t>آيا شرايط ارتقا طبقه را دارد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487D93BD">
          <v:oval id="_x0000_s1047" style="position:absolute;left:0;text-align:left;margin-left:203.25pt;margin-top:424.1pt;width:73.5pt;height:57pt;z-index:251663360">
            <v:textbox>
              <w:txbxContent>
                <w:p w14:paraId="781B3BA8" w14:textId="77777777" w:rsidR="007D6985" w:rsidRPr="00322E84" w:rsidRDefault="007D6985" w:rsidP="00322E84">
                  <w:pPr>
                    <w:jc w:val="center"/>
                    <w:rPr>
                      <w:rFonts w:cs="B Titr"/>
                      <w:rtl/>
                    </w:rPr>
                  </w:pPr>
                  <w:r w:rsidRPr="00322E84">
                    <w:rPr>
                      <w:rFonts w:cs="B Titr" w:hint="cs"/>
                      <w:rtl/>
                    </w:rPr>
                    <w:t xml:space="preserve">      پايان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 w14:anchorId="1499A6E9">
          <v:shape id="_x0000_s1049" type="#_x0000_t32" style="position:absolute;left:0;text-align:left;margin-left:242.25pt;margin-top:400.85pt;width:.05pt;height:23.25pt;z-index:251665408" o:connectortype="straight">
            <v:stroke endarrow="block"/>
            <w10:wrap anchorx="page"/>
          </v:shape>
        </w:pict>
      </w:r>
      <w:r>
        <w:rPr>
          <w:noProof/>
        </w:rPr>
        <w:pict w14:anchorId="65A4E5AD">
          <v:shape id="_x0000_s1048" type="#_x0000_t7" style="position:absolute;left:0;text-align:left;margin-left:125.25pt;margin-top:355.85pt;width:212.25pt;height:45pt;z-index:251664384">
            <v:textbox>
              <w:txbxContent>
                <w:p w14:paraId="0EDA83D3" w14:textId="77777777" w:rsidR="007D6985" w:rsidRPr="00BD710C" w:rsidRDefault="007D6985" w:rsidP="00BD710C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D710C">
                    <w:rPr>
                      <w:rFonts w:cs="B Nazanin" w:hint="cs"/>
                      <w:sz w:val="20"/>
                      <w:szCs w:val="20"/>
                      <w:rtl/>
                    </w:rPr>
                    <w:t>تفكيك احكام توسط ميز خدمت</w:t>
                  </w:r>
                </w:p>
                <w:p w14:paraId="6FFFEAD9" w14:textId="77777777" w:rsidR="007D6985" w:rsidRPr="00CC438D" w:rsidRDefault="007D6985" w:rsidP="007D6985"/>
              </w:txbxContent>
            </v:textbox>
            <w10:wrap anchorx="page"/>
          </v:shape>
        </w:pict>
      </w:r>
      <w:r>
        <w:rPr>
          <w:noProof/>
        </w:rPr>
        <w:pict w14:anchorId="020BFE0F">
          <v:shape id="_x0000_s1051" type="#_x0000_t32" style="position:absolute;left:0;text-align:left;margin-left:242.25pt;margin-top:317.6pt;width:0;height:38.25pt;z-index:251667456" o:connectortype="straight">
            <v:stroke endarrow="block"/>
            <w10:wrap anchorx="page"/>
          </v:shape>
        </w:pict>
      </w:r>
      <w:r>
        <w:rPr>
          <w:noProof/>
        </w:rPr>
        <w:pict w14:anchorId="211E419E">
          <v:shape id="_x0000_s1061" type="#_x0000_t32" style="position:absolute;left:0;text-align:left;margin-left:242.25pt;margin-top:233.6pt;width:0;height:26.25pt;z-index:251677696" o:connectortype="straight">
            <v:stroke endarrow="block"/>
            <w10:wrap anchorx="page"/>
          </v:shape>
        </w:pict>
      </w:r>
      <w:r>
        <w:rPr>
          <w:noProof/>
        </w:rPr>
        <w:pict w14:anchorId="20C81EC6">
          <v:shape id="_x0000_s1060" type="#_x0000_t32" style="position:absolute;left:0;text-align:left;margin-left:242.25pt;margin-top:174.35pt;width:0;height:26.25pt;z-index:251676672" o:connectortype="straight">
            <v:stroke endarrow="block"/>
            <w10:wrap anchorx="page"/>
          </v:shape>
        </w:pict>
      </w:r>
      <w:r>
        <w:rPr>
          <w:noProof/>
        </w:rPr>
        <w:pict w14:anchorId="38514A47">
          <v:shape id="_x0000_s1059" type="#_x0000_t202" style="position:absolute;left:0;text-align:left;margin-left:179.25pt;margin-top:125.6pt;width:53.25pt;height:21pt;z-index:251675648" stroked="f">
            <v:textbox>
              <w:txbxContent>
                <w:p w14:paraId="31D27858" w14:textId="77777777" w:rsidR="007D6985" w:rsidRPr="00302FB8" w:rsidRDefault="007D6985" w:rsidP="00302FB8">
                  <w:pPr>
                    <w:jc w:val="center"/>
                    <w:rPr>
                      <w:rFonts w:cs="B Nazanin"/>
                    </w:rPr>
                  </w:pPr>
                  <w:r w:rsidRPr="00302FB8">
                    <w:rPr>
                      <w:rFonts w:cs="B Nazanin" w:hint="cs"/>
                      <w:rtl/>
                    </w:rPr>
                    <w:t>بلي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219B500D">
          <v:shape id="_x0000_s1055" type="#_x0000_t32" style="position:absolute;left:0;text-align:left;margin-left:242.25pt;margin-top:125.6pt;width:0;height:21pt;z-index:251671552" o:connectortype="straight">
            <v:stroke endarrow="block"/>
            <w10:wrap anchorx="page"/>
          </v:shape>
        </w:pict>
      </w:r>
      <w:r>
        <w:rPr>
          <w:noProof/>
        </w:rPr>
        <w:pict w14:anchorId="5E5AB66C">
          <v:shape id="_x0000_s1054" type="#_x0000_t32" style="position:absolute;left:0;text-align:left;margin-left:242.25pt;margin-top:31.5pt;width:0;height:21.75pt;z-index:251670528" o:connectortype="straight">
            <v:stroke endarrow="block"/>
            <w10:wrap anchorx="page"/>
          </v:shape>
        </w:pict>
      </w:r>
      <w:r>
        <w:rPr>
          <w:noProof/>
        </w:rPr>
        <w:pict w14:anchorId="591533CF">
          <v:rect id="_x0000_s1045" style="position:absolute;left:0;text-align:left;margin-left:160.5pt;margin-top:146.6pt;width:191.25pt;height:27.75pt;z-index:251661312">
            <v:textbox>
              <w:txbxContent>
                <w:p w14:paraId="5A67AD04" w14:textId="77777777" w:rsidR="007D6985" w:rsidRDefault="007D6985" w:rsidP="00293C3C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</w:t>
                  </w:r>
                  <w:r w:rsidRPr="00293C3C">
                    <w:rPr>
                      <w:rFonts w:cs="B Nazanin" w:hint="cs"/>
                      <w:sz w:val="20"/>
                      <w:szCs w:val="20"/>
                      <w:rtl/>
                    </w:rPr>
                    <w:t>تهيه صورتجلسه و</w:t>
                  </w:r>
                  <w:r w:rsidR="005D64E1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293C3C">
                    <w:rPr>
                      <w:rFonts w:cs="B Nazanin" w:hint="cs"/>
                      <w:sz w:val="20"/>
                      <w:szCs w:val="20"/>
                      <w:rtl/>
                    </w:rPr>
                    <w:t>تكميل فرم 502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1D717F97"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left:0;text-align:left;margin-left:160.5pt;margin-top:200.6pt;width:191.25pt;height:33pt;z-index:251662336">
            <v:textbox>
              <w:txbxContent>
                <w:p w14:paraId="08E19744" w14:textId="77777777" w:rsidR="007D6985" w:rsidRPr="00293C3C" w:rsidRDefault="007D6985" w:rsidP="00293C3C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93C3C">
                    <w:rPr>
                      <w:rFonts w:cs="B Nazanin" w:hint="cs"/>
                      <w:sz w:val="20"/>
                      <w:szCs w:val="20"/>
                      <w:rtl/>
                    </w:rPr>
                    <w:t>واحد طبقه بندي مشاغل وت</w:t>
                  </w:r>
                  <w:r w:rsidR="009A3EC9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293C3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كميل امضاي اعضاي كميته </w:t>
                  </w:r>
                </w:p>
              </w:txbxContent>
            </v:textbox>
            <w10:wrap anchorx="page"/>
          </v:shape>
        </w:pict>
      </w:r>
    </w:p>
    <w:p w14:paraId="03079525" w14:textId="77777777" w:rsidR="007D6985" w:rsidRPr="008A298A" w:rsidRDefault="00A1770F" w:rsidP="00EB41F9">
      <w:pPr>
        <w:jc w:val="center"/>
        <w:rPr>
          <w:rFonts w:cs="B Titr"/>
          <w:sz w:val="26"/>
          <w:szCs w:val="26"/>
          <w:rtl/>
        </w:rPr>
      </w:pPr>
      <w:r>
        <w:rPr>
          <w:noProof/>
          <w:rtl/>
        </w:rPr>
        <w:pict w14:anchorId="26389335">
          <v:shape id="_x0000_s1058" type="#_x0000_t202" style="position:absolute;left:0;text-align:left;margin-left:327pt;margin-top:35.3pt;width:132.75pt;height:47.6pt;z-index:251674624">
            <v:textbox>
              <w:txbxContent>
                <w:p w14:paraId="04E2EFE4" w14:textId="77777777" w:rsidR="007D6985" w:rsidRPr="00293C3C" w:rsidRDefault="007D6985" w:rsidP="00293C3C">
                  <w:pPr>
                    <w:jc w:val="center"/>
                    <w:rPr>
                      <w:rFonts w:cs="B Nazanin"/>
                      <w:rtl/>
                    </w:rPr>
                  </w:pPr>
                  <w:r w:rsidRPr="00293C3C">
                    <w:rPr>
                      <w:rFonts w:cs="B Nazanin" w:hint="cs"/>
                      <w:rtl/>
                    </w:rPr>
                    <w:t>بايگاني جهت بررسي در</w:t>
                  </w:r>
                  <w:r w:rsidR="005D64E1">
                    <w:rPr>
                      <w:rFonts w:cs="B Nazanin"/>
                    </w:rPr>
                    <w:t xml:space="preserve"> </w:t>
                  </w:r>
                  <w:r w:rsidRPr="00293C3C">
                    <w:rPr>
                      <w:rFonts w:cs="B Nazanin" w:hint="cs"/>
                      <w:rtl/>
                    </w:rPr>
                    <w:t>سال آتي</w:t>
                  </w:r>
                </w:p>
              </w:txbxContent>
            </v:textbox>
            <w10:wrap anchorx="page"/>
          </v:shape>
        </w:pict>
      </w:r>
    </w:p>
    <w:p w14:paraId="54F15FEB" w14:textId="77777777" w:rsidR="00CE591C" w:rsidRPr="006D5521" w:rsidRDefault="00CE591C" w:rsidP="00406202">
      <w:pPr>
        <w:jc w:val="center"/>
        <w:rPr>
          <w:rFonts w:cs="2  Nazanin"/>
          <w:sz w:val="28"/>
          <w:szCs w:val="28"/>
        </w:rPr>
      </w:pPr>
    </w:p>
    <w:p w14:paraId="4AF98C0C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627E7263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27F72B7D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504C26FC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148083D1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214D9C7B" w14:textId="77777777" w:rsidR="00CE591C" w:rsidRPr="006D5521" w:rsidRDefault="00A1770F" w:rsidP="00CE591C">
      <w:pPr>
        <w:rPr>
          <w:rFonts w:cs="2  Nazanin"/>
          <w:sz w:val="28"/>
          <w:szCs w:val="28"/>
        </w:rPr>
      </w:pPr>
      <w:r>
        <w:rPr>
          <w:noProof/>
        </w:rPr>
        <w:pict w14:anchorId="63741971">
          <v:shape id="_x0000_s1050" type="#_x0000_t7" style="position:absolute;left:0;text-align:left;margin-left:125.25pt;margin-top:20.2pt;width:221.25pt;height:57.75pt;z-index:251666432">
            <v:textbox>
              <w:txbxContent>
                <w:p w14:paraId="1FDC6438" w14:textId="77777777" w:rsidR="007D6985" w:rsidRPr="00293C3C" w:rsidRDefault="007D6985" w:rsidP="00293C3C">
                  <w:pPr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293C3C">
                    <w:rPr>
                      <w:rFonts w:cs="B Nazanin" w:hint="cs"/>
                      <w:sz w:val="20"/>
                      <w:szCs w:val="20"/>
                      <w:rtl/>
                    </w:rPr>
                    <w:t>صدور احكام توسط  اداره كارگزيني</w:t>
                  </w:r>
                </w:p>
              </w:txbxContent>
            </v:textbox>
            <w10:wrap anchorx="page"/>
          </v:shape>
        </w:pict>
      </w:r>
    </w:p>
    <w:p w14:paraId="3978CCF6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6A5BCEA2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5F1311D0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799F4727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6E79A744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4C12BE88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062457BA" w14:textId="77777777" w:rsidR="00CE591C" w:rsidRPr="006D5521" w:rsidRDefault="00CE591C" w:rsidP="00CE591C">
      <w:pPr>
        <w:rPr>
          <w:rFonts w:cs="2  Nazanin"/>
          <w:sz w:val="28"/>
          <w:szCs w:val="28"/>
        </w:rPr>
      </w:pPr>
    </w:p>
    <w:p w14:paraId="3B4638C3" w14:textId="77777777" w:rsidR="00FD3DEB" w:rsidRDefault="00FD3DEB" w:rsidP="00CE591C">
      <w:pPr>
        <w:jc w:val="right"/>
        <w:rPr>
          <w:rFonts w:cs="2  Nazanin"/>
          <w:sz w:val="28"/>
          <w:szCs w:val="28"/>
          <w:rtl/>
        </w:rPr>
      </w:pPr>
    </w:p>
    <w:p w14:paraId="0FFC618A" w14:textId="77777777" w:rsidR="00FD3DEB" w:rsidRDefault="00FD3DEB" w:rsidP="00CE591C">
      <w:pPr>
        <w:jc w:val="right"/>
        <w:rPr>
          <w:rFonts w:cs="2  Nazanin"/>
          <w:sz w:val="28"/>
          <w:szCs w:val="28"/>
          <w:rtl/>
        </w:rPr>
      </w:pPr>
    </w:p>
    <w:p w14:paraId="6036B6A9" w14:textId="77777777" w:rsidR="00FD3DEB" w:rsidRDefault="00FD3DEB" w:rsidP="00CE591C">
      <w:pPr>
        <w:jc w:val="right"/>
        <w:rPr>
          <w:rFonts w:cs="2 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0821FF" w14:paraId="02052886" w14:textId="77777777" w:rsidTr="005B2291">
        <w:trPr>
          <w:trHeight w:val="5460"/>
          <w:jc w:val="center"/>
        </w:trPr>
        <w:tc>
          <w:tcPr>
            <w:tcW w:w="9242" w:type="dxa"/>
          </w:tcPr>
          <w:p w14:paraId="2E0A4ED5" w14:textId="77777777" w:rsidR="00E916E3" w:rsidRDefault="00E916E3" w:rsidP="00E916E3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5C7F0842" w14:textId="77777777" w:rsidR="00D01FFD" w:rsidRPr="00E916E3" w:rsidRDefault="0026064C" w:rsidP="009D59D1">
            <w:pPr>
              <w:rPr>
                <w:rFonts w:cs="B Titr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توضیح فرایند</w:t>
            </w:r>
            <w:r w:rsidR="001C24B7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1AF0">
              <w:rPr>
                <w:rFonts w:cs="B Titr" w:hint="cs"/>
                <w:b/>
                <w:bCs/>
                <w:sz w:val="24"/>
                <w:szCs w:val="24"/>
                <w:rtl/>
              </w:rPr>
              <w:t>و گردش کار</w:t>
            </w:r>
            <w:r w:rsidR="00E916E3" w:rsidRPr="00E916E3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59D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16E3" w:rsidRPr="00E916E3">
              <w:rPr>
                <w:rFonts w:cs="B Titr" w:hint="cs"/>
                <w:b/>
                <w:bCs/>
                <w:sz w:val="24"/>
                <w:szCs w:val="24"/>
                <w:rtl/>
              </w:rPr>
              <w:t>ارتقا طبقه</w:t>
            </w:r>
            <w:r w:rsidR="00DE757D" w:rsidRPr="00E916E3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6B35C1" w:rsidRPr="00E916E3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106CC5BD" w14:textId="77777777" w:rsidR="000821FF" w:rsidRDefault="000821FF" w:rsidP="00CE591C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14:paraId="37EA9D81" w14:textId="77777777" w:rsidR="00E916E3" w:rsidRPr="00380302" w:rsidRDefault="00E916E3" w:rsidP="00E916E3">
            <w:pPr>
              <w:jc w:val="both"/>
              <w:rPr>
                <w:rFonts w:cs="B Nazanin"/>
                <w:rtl/>
              </w:rPr>
            </w:pPr>
            <w:r w:rsidRPr="00380302">
              <w:rPr>
                <w:rFonts w:cs="B Nazanin" w:hint="cs"/>
                <w:sz w:val="28"/>
                <w:szCs w:val="28"/>
                <w:rtl/>
              </w:rPr>
              <w:t>در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اين فرايند كارگزين با بررسي سوابق تجربي كارمند با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توجه به دارا بودن  مرخصي بدون حقوق ، خدمت در مناطق كمتر توسعه يافته ،داشتن اعمال مدرك در طول سنوات خدمت اقدام به تهيه فرم 502 نموده و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آن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را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 xml:space="preserve">جهت بررسي </w:t>
            </w:r>
            <w:r>
              <w:rPr>
                <w:rFonts w:cs="B Nazanin" w:hint="cs"/>
                <w:sz w:val="28"/>
                <w:szCs w:val="28"/>
                <w:rtl/>
              </w:rPr>
              <w:t>و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تایید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 xml:space="preserve"> به واحد طبقه بندي مشاغل ارسال ميكند . بعد از تاييد واحد طبقه بندي و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ارجاع مجدد به كارگزيني ، كارگزين نسبت به تهيه صورتجلسه اقدام مي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كند و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به پيوست فرم 502 جهت تكميل امضا به واحد طبقه بندي مشاغل ارجاع داده مي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شود. كه پس از طي اين مراحل، صورتجلسه جهت صدور احكام به واحد كارگزيني ارجاع داده مي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شود. كه پس از صدور حكم كارگزيني و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 xml:space="preserve">امضا احكام به واحد ميز خدمت جهت تفكيك و ارسال به كارمند 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ارجاع مي</w:t>
            </w:r>
            <w:r w:rsidR="005F074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380302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380302">
              <w:rPr>
                <w:rFonts w:cs="B Nazanin" w:hint="cs"/>
                <w:rtl/>
              </w:rPr>
              <w:t>.</w:t>
            </w:r>
          </w:p>
          <w:p w14:paraId="3EA94065" w14:textId="77777777" w:rsidR="00614664" w:rsidRDefault="00614664" w:rsidP="00CE591C">
            <w:pPr>
              <w:jc w:val="right"/>
              <w:rPr>
                <w:rFonts w:cs="2  Nazanin"/>
                <w:sz w:val="28"/>
                <w:szCs w:val="28"/>
                <w:rtl/>
              </w:rPr>
            </w:pPr>
          </w:p>
          <w:p w14:paraId="7E18370F" w14:textId="77777777" w:rsidR="00614664" w:rsidRDefault="00614664" w:rsidP="002E79B3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FD3DEB" w14:paraId="1B665EEA" w14:textId="77777777" w:rsidTr="005B2291">
        <w:trPr>
          <w:jc w:val="center"/>
        </w:trPr>
        <w:tc>
          <w:tcPr>
            <w:tcW w:w="9242" w:type="dxa"/>
          </w:tcPr>
          <w:p w14:paraId="1AF049B7" w14:textId="77777777" w:rsidR="00354075" w:rsidRDefault="00354075" w:rsidP="00A27C65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</w:p>
          <w:p w14:paraId="0F48AB55" w14:textId="77777777" w:rsidR="00833E54" w:rsidRDefault="00833E54" w:rsidP="00A27C65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مدارک مورد نیاز : </w:t>
            </w:r>
          </w:p>
          <w:p w14:paraId="71E188AF" w14:textId="77777777" w:rsidR="005D64E1" w:rsidRDefault="009A3EC9" w:rsidP="00A27C65">
            <w:pPr>
              <w:jc w:val="both"/>
              <w:rPr>
                <w:rFonts w:cs="B Nazanin"/>
                <w:sz w:val="28"/>
                <w:szCs w:val="28"/>
              </w:rPr>
            </w:pPr>
            <w:r w:rsidRPr="008553CA">
              <w:rPr>
                <w:rFonts w:cs="B Nazanin" w:hint="cs"/>
                <w:sz w:val="28"/>
                <w:szCs w:val="28"/>
                <w:rtl/>
              </w:rPr>
              <w:t>خود کارگزین اقدام می کند</w:t>
            </w:r>
          </w:p>
          <w:p w14:paraId="7445933D" w14:textId="77777777" w:rsidR="00354075" w:rsidRDefault="00354075" w:rsidP="00A27C65">
            <w:pPr>
              <w:jc w:val="both"/>
              <w:rPr>
                <w:rFonts w:cs="B Titr"/>
                <w:b/>
                <w:bCs/>
                <w:sz w:val="24"/>
                <w:szCs w:val="24"/>
              </w:rPr>
            </w:pPr>
          </w:p>
          <w:p w14:paraId="2C2E7A21" w14:textId="77777777" w:rsidR="00853B1D" w:rsidRPr="00A27C65" w:rsidRDefault="00853B1D" w:rsidP="00A27C65">
            <w:pPr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0E101E48" w14:textId="77777777" w:rsidR="00614664" w:rsidRDefault="00614664" w:rsidP="00CE526C">
            <w:pPr>
              <w:rPr>
                <w:rFonts w:cs="2  Nazanin"/>
                <w:sz w:val="28"/>
                <w:szCs w:val="28"/>
                <w:rtl/>
              </w:rPr>
            </w:pPr>
          </w:p>
        </w:tc>
      </w:tr>
      <w:tr w:rsidR="009153BC" w14:paraId="0A5DDF73" w14:textId="77777777" w:rsidTr="005B2291">
        <w:trPr>
          <w:jc w:val="center"/>
        </w:trPr>
        <w:tc>
          <w:tcPr>
            <w:tcW w:w="9242" w:type="dxa"/>
          </w:tcPr>
          <w:p w14:paraId="4153F7AC" w14:textId="77777777" w:rsidR="00354075" w:rsidRDefault="00354075" w:rsidP="00AC1965">
            <w:pPr>
              <w:jc w:val="lowKashida"/>
              <w:rPr>
                <w:rFonts w:cs="B Titr"/>
                <w:b/>
                <w:bCs/>
                <w:sz w:val="24"/>
                <w:szCs w:val="24"/>
              </w:rPr>
            </w:pPr>
          </w:p>
          <w:p w14:paraId="4D5151F5" w14:textId="77777777" w:rsidR="002E79B3" w:rsidRDefault="009153BC" w:rsidP="00AC1965">
            <w:pPr>
              <w:jc w:val="lowKashida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مدت زمان</w:t>
            </w:r>
            <w:r w:rsidR="00F96E6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انتظار</w:t>
            </w:r>
            <w:r w:rsidR="00B24602"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43C200FD" w14:textId="77777777" w:rsidR="009153BC" w:rsidRPr="000D4436" w:rsidRDefault="00B24602" w:rsidP="00AC196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04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حداقل </w:t>
            </w:r>
            <w:r w:rsidR="00AC196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C14C0B" w:rsidRPr="00C14C0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C14C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C0B" w:rsidRPr="00C14C0B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7A3EC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04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حداکثر </w:t>
            </w:r>
            <w:r w:rsidR="00C14C0B" w:rsidRPr="00C14C0B">
              <w:rPr>
                <w:rFonts w:cs="B Nazanin" w:hint="cs"/>
                <w:b/>
                <w:bCs/>
                <w:sz w:val="24"/>
                <w:szCs w:val="24"/>
                <w:rtl/>
              </w:rPr>
              <w:t>تا 1</w:t>
            </w:r>
            <w:r w:rsidR="00C14C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C0B" w:rsidRPr="00C14C0B">
              <w:rPr>
                <w:rFonts w:cs="B Nazanin" w:hint="cs"/>
                <w:b/>
                <w:bCs/>
                <w:sz w:val="24"/>
                <w:szCs w:val="24"/>
                <w:rtl/>
              </w:rPr>
              <w:t>ماه</w:t>
            </w:r>
          </w:p>
          <w:p w14:paraId="04ACD3B6" w14:textId="77777777" w:rsidR="002E79B3" w:rsidRDefault="00C14C0B" w:rsidP="00C14C0B">
            <w:pPr>
              <w:spacing w:line="36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صاحب فرآیند:</w:t>
            </w:r>
          </w:p>
          <w:p w14:paraId="5AB9EF94" w14:textId="77777777" w:rsidR="00A1770F" w:rsidRPr="00A65D9B" w:rsidRDefault="00A1770F" w:rsidP="00A1770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کارشناسان </w:t>
            </w:r>
            <w:r w:rsidRPr="00A65D9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فاطمه داداشی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فرزانه نصیری </w:t>
            </w:r>
          </w:p>
          <w:p w14:paraId="2A28E4F2" w14:textId="77777777" w:rsidR="00A1770F" w:rsidRDefault="00A1770F" w:rsidP="00A1770F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27C65">
              <w:rPr>
                <w:rFonts w:cs="B Titr" w:hint="cs"/>
                <w:b/>
                <w:bCs/>
                <w:sz w:val="24"/>
                <w:szCs w:val="24"/>
                <w:rtl/>
              </w:rPr>
              <w:t>شماره تماس :</w:t>
            </w:r>
            <w:r w:rsidRPr="000D44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B81381">
              <w:rPr>
                <w:rFonts w:cs="B Nazanin" w:hint="cs"/>
                <w:b/>
                <w:bCs/>
                <w:sz w:val="24"/>
                <w:szCs w:val="24"/>
                <w:rtl/>
              </w:rPr>
              <w:t>- 3301845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7DE3EC21" w14:textId="77777777" w:rsidR="00A1770F" w:rsidRPr="007F5414" w:rsidRDefault="00A1770F" w:rsidP="00A1770F">
            <w:pPr>
              <w:spacing w:after="20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5414">
              <w:rPr>
                <w:rFonts w:cs="B Nazanin" w:hint="cs"/>
                <w:b/>
                <w:bCs/>
                <w:sz w:val="24"/>
                <w:szCs w:val="24"/>
                <w:rtl/>
              </w:rPr>
              <w:t>تلفنخانه مرکزی : 33018100</w:t>
            </w:r>
          </w:p>
          <w:p w14:paraId="7730ACC1" w14:textId="77777777" w:rsidR="00354075" w:rsidRDefault="00354075" w:rsidP="00C14C0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2160670B" w14:textId="77777777" w:rsidR="009153BC" w:rsidRDefault="009153BC" w:rsidP="00E4142D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E51F912" w14:textId="77777777" w:rsidR="00FD3DEB" w:rsidRPr="006D5521" w:rsidRDefault="00FD3DEB" w:rsidP="00CE591C">
      <w:pPr>
        <w:jc w:val="right"/>
        <w:rPr>
          <w:rFonts w:cs="2  Nazanin"/>
          <w:sz w:val="28"/>
          <w:szCs w:val="28"/>
        </w:rPr>
      </w:pPr>
    </w:p>
    <w:sectPr w:rsidR="00FD3DEB" w:rsidRPr="006D5521" w:rsidSect="00CB36C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202"/>
    <w:rsid w:val="000821FF"/>
    <w:rsid w:val="00096738"/>
    <w:rsid w:val="000A4AA1"/>
    <w:rsid w:val="000C101D"/>
    <w:rsid w:val="00103443"/>
    <w:rsid w:val="00136494"/>
    <w:rsid w:val="001508D5"/>
    <w:rsid w:val="001C24B7"/>
    <w:rsid w:val="001E25A4"/>
    <w:rsid w:val="001E546F"/>
    <w:rsid w:val="00254FE9"/>
    <w:rsid w:val="0026064C"/>
    <w:rsid w:val="00293C3C"/>
    <w:rsid w:val="002A69A9"/>
    <w:rsid w:val="002B7A41"/>
    <w:rsid w:val="002E79B3"/>
    <w:rsid w:val="00302FB8"/>
    <w:rsid w:val="00322E84"/>
    <w:rsid w:val="0033060F"/>
    <w:rsid w:val="00354075"/>
    <w:rsid w:val="00355141"/>
    <w:rsid w:val="003B2730"/>
    <w:rsid w:val="00406202"/>
    <w:rsid w:val="00425597"/>
    <w:rsid w:val="004461D0"/>
    <w:rsid w:val="00447260"/>
    <w:rsid w:val="004A6C62"/>
    <w:rsid w:val="00534DC0"/>
    <w:rsid w:val="00567D11"/>
    <w:rsid w:val="005901FB"/>
    <w:rsid w:val="005B2291"/>
    <w:rsid w:val="005B253E"/>
    <w:rsid w:val="005D64E1"/>
    <w:rsid w:val="005F0746"/>
    <w:rsid w:val="00614664"/>
    <w:rsid w:val="00647EEA"/>
    <w:rsid w:val="006768C4"/>
    <w:rsid w:val="006B35C1"/>
    <w:rsid w:val="006D5521"/>
    <w:rsid w:val="006F199B"/>
    <w:rsid w:val="007421AD"/>
    <w:rsid w:val="007A2BDC"/>
    <w:rsid w:val="007A3ECC"/>
    <w:rsid w:val="007D6985"/>
    <w:rsid w:val="0080112F"/>
    <w:rsid w:val="00833E54"/>
    <w:rsid w:val="00840D90"/>
    <w:rsid w:val="00853B1D"/>
    <w:rsid w:val="00854B03"/>
    <w:rsid w:val="008553CA"/>
    <w:rsid w:val="00857EA4"/>
    <w:rsid w:val="008850BE"/>
    <w:rsid w:val="008A298A"/>
    <w:rsid w:val="008B04CB"/>
    <w:rsid w:val="008C25AA"/>
    <w:rsid w:val="008F54E6"/>
    <w:rsid w:val="009153BC"/>
    <w:rsid w:val="00916CB0"/>
    <w:rsid w:val="009A32B8"/>
    <w:rsid w:val="009A3EC9"/>
    <w:rsid w:val="009D59D1"/>
    <w:rsid w:val="009E59A3"/>
    <w:rsid w:val="00A0255C"/>
    <w:rsid w:val="00A1770F"/>
    <w:rsid w:val="00A27C65"/>
    <w:rsid w:val="00A34C4E"/>
    <w:rsid w:val="00A81BFE"/>
    <w:rsid w:val="00A94071"/>
    <w:rsid w:val="00AA00D1"/>
    <w:rsid w:val="00AC1965"/>
    <w:rsid w:val="00AC3D2A"/>
    <w:rsid w:val="00B05046"/>
    <w:rsid w:val="00B14A54"/>
    <w:rsid w:val="00B24602"/>
    <w:rsid w:val="00B634FE"/>
    <w:rsid w:val="00B772FF"/>
    <w:rsid w:val="00BA0DFB"/>
    <w:rsid w:val="00BA65A0"/>
    <w:rsid w:val="00BD710C"/>
    <w:rsid w:val="00C14C0B"/>
    <w:rsid w:val="00C40E6D"/>
    <w:rsid w:val="00C522BD"/>
    <w:rsid w:val="00C94785"/>
    <w:rsid w:val="00CB36C0"/>
    <w:rsid w:val="00CE526C"/>
    <w:rsid w:val="00CE5552"/>
    <w:rsid w:val="00CE591C"/>
    <w:rsid w:val="00D01FFD"/>
    <w:rsid w:val="00D22625"/>
    <w:rsid w:val="00D44CA2"/>
    <w:rsid w:val="00D9047C"/>
    <w:rsid w:val="00D917F4"/>
    <w:rsid w:val="00D94E68"/>
    <w:rsid w:val="00DA0003"/>
    <w:rsid w:val="00DB47F2"/>
    <w:rsid w:val="00DE5F37"/>
    <w:rsid w:val="00DE757D"/>
    <w:rsid w:val="00E011BF"/>
    <w:rsid w:val="00E253CA"/>
    <w:rsid w:val="00E262F5"/>
    <w:rsid w:val="00E4142D"/>
    <w:rsid w:val="00E67420"/>
    <w:rsid w:val="00E70501"/>
    <w:rsid w:val="00E916E3"/>
    <w:rsid w:val="00EB41F9"/>
    <w:rsid w:val="00EC2E0F"/>
    <w:rsid w:val="00ED692B"/>
    <w:rsid w:val="00F04894"/>
    <w:rsid w:val="00F137B7"/>
    <w:rsid w:val="00F96E64"/>
    <w:rsid w:val="00FA1AF0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4"/>
        <o:r id="V:Rule2" type="connector" idref="#_x0000_s1056"/>
        <o:r id="V:Rule3" type="connector" idref="#_x0000_s1049"/>
        <o:r id="V:Rule4" type="connector" idref="#_x0000_s1061"/>
        <o:r id="V:Rule5" type="connector" idref="#_x0000_s1051"/>
        <o:r id="V:Rule6" type="connector" idref="#_x0000_s1055"/>
        <o:r id="V:Rule7" type="connector" idref="#_x0000_s1060"/>
        <o:r id="V:Rule8" type="connector" idref="#_x0000_s1053"/>
      </o:rules>
    </o:shapelayout>
  </w:shapeDefaults>
  <w:decimalSymbol w:val="."/>
  <w:listSeparator w:val=";"/>
  <w14:docId w14:val="7FDB85A1"/>
  <w15:docId w15:val="{A8AE0CAC-B763-43DE-918B-F1A5F405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لیلا رحمانی</cp:lastModifiedBy>
  <cp:revision>92</cp:revision>
  <dcterms:created xsi:type="dcterms:W3CDTF">2018-08-01T05:27:00Z</dcterms:created>
  <dcterms:modified xsi:type="dcterms:W3CDTF">2025-01-07T06:19:00Z</dcterms:modified>
</cp:coreProperties>
</file>